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4DC" w:rsidRPr="000C00F6" w:rsidRDefault="000C00F6">
      <w:pPr>
        <w:rPr>
          <w:rFonts w:ascii="Verdana" w:hAnsi="Verdana"/>
        </w:rPr>
      </w:pPr>
      <w:r w:rsidRPr="000C00F6">
        <w:rPr>
          <w:rFonts w:ascii="Verdana" w:hAnsi="Verdana"/>
        </w:rPr>
        <w:t>Uitleg stellingen</w:t>
      </w:r>
    </w:p>
    <w:tbl>
      <w:tblPr>
        <w:tblW w:w="4950" w:type="pct"/>
        <w:tblCellSpacing w:w="0" w:type="dxa"/>
        <w:tblBorders>
          <w:top w:val="outset" w:sz="6" w:space="0" w:color="auto"/>
          <w:left w:val="outset" w:sz="6" w:space="0" w:color="auto"/>
          <w:bottom w:val="outset" w:sz="6" w:space="0" w:color="auto"/>
          <w:right w:val="outset" w:sz="6" w:space="0" w:color="auto"/>
        </w:tblBorders>
        <w:shd w:val="clear" w:color="auto" w:fill="FFFFF1"/>
        <w:tblCellMar>
          <w:top w:w="15" w:type="dxa"/>
          <w:left w:w="15" w:type="dxa"/>
          <w:bottom w:w="15" w:type="dxa"/>
          <w:right w:w="15" w:type="dxa"/>
        </w:tblCellMar>
        <w:tblLook w:val="04A0"/>
      </w:tblPr>
      <w:tblGrid>
        <w:gridCol w:w="9041"/>
      </w:tblGrid>
      <w:tr w:rsidR="000C00F6" w:rsidRPr="000C00F6" w:rsidTr="000C00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1"/>
            <w:hideMark/>
          </w:tcPr>
          <w:p w:rsidR="000C00F6" w:rsidRPr="000C00F6" w:rsidRDefault="000C00F6" w:rsidP="000C00F6">
            <w:pPr>
              <w:spacing w:before="100" w:beforeAutospacing="1" w:after="100" w:afterAutospacing="1" w:line="270" w:lineRule="atLeast"/>
              <w:rPr>
                <w:rFonts w:ascii="Verdana" w:eastAsia="Times New Roman" w:hAnsi="Verdana" w:cs="Times"/>
                <w:color w:val="000000"/>
                <w:sz w:val="24"/>
                <w:szCs w:val="24"/>
                <w:lang w:eastAsia="nl-NL"/>
              </w:rPr>
            </w:pPr>
            <w:r w:rsidRPr="000C00F6">
              <w:rPr>
                <w:rFonts w:ascii="Verdana" w:eastAsia="Times New Roman" w:hAnsi="Verdana" w:cs="Times"/>
                <w:b/>
                <w:bCs/>
                <w:color w:val="000000"/>
                <w:sz w:val="24"/>
                <w:szCs w:val="24"/>
                <w:lang w:eastAsia="nl-NL"/>
              </w:rPr>
              <w:t>1) </w:t>
            </w:r>
            <w:r w:rsidRPr="000C00F6">
              <w:rPr>
                <w:rFonts w:ascii="Verdana" w:eastAsia="Times New Roman" w:hAnsi="Verdana" w:cs="Times"/>
                <w:color w:val="000000"/>
                <w:sz w:val="24"/>
                <w:szCs w:val="24"/>
                <w:lang w:eastAsia="nl-NL"/>
              </w:rPr>
              <w:t>Je kunt dit natuurwetenschappelijk waarnemen door bijvoorbeeld een ruimtereis te maken.</w:t>
            </w:r>
          </w:p>
        </w:tc>
      </w:tr>
      <w:tr w:rsidR="000C00F6" w:rsidRPr="000C00F6" w:rsidTr="000C00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1"/>
            <w:hideMark/>
          </w:tcPr>
          <w:p w:rsidR="000C00F6" w:rsidRPr="000C00F6" w:rsidRDefault="000C00F6" w:rsidP="000C00F6">
            <w:pPr>
              <w:spacing w:before="100" w:beforeAutospacing="1" w:after="100" w:afterAutospacing="1" w:line="270" w:lineRule="atLeast"/>
              <w:rPr>
                <w:rFonts w:ascii="Verdana" w:eastAsia="Times New Roman" w:hAnsi="Verdana" w:cs="Times"/>
                <w:color w:val="000000"/>
                <w:sz w:val="24"/>
                <w:szCs w:val="24"/>
                <w:lang w:eastAsia="nl-NL"/>
              </w:rPr>
            </w:pPr>
            <w:r w:rsidRPr="000C00F6">
              <w:rPr>
                <w:rFonts w:ascii="Verdana" w:eastAsia="Times New Roman" w:hAnsi="Verdana" w:cs="Times"/>
                <w:b/>
                <w:bCs/>
                <w:color w:val="000000"/>
                <w:sz w:val="24"/>
                <w:szCs w:val="24"/>
                <w:lang w:eastAsia="nl-NL"/>
              </w:rPr>
              <w:t>2) </w:t>
            </w:r>
            <w:r w:rsidRPr="000C00F6">
              <w:rPr>
                <w:rFonts w:ascii="Verdana" w:eastAsia="Times New Roman" w:hAnsi="Verdana" w:cs="Times"/>
                <w:color w:val="000000"/>
                <w:sz w:val="24"/>
                <w:szCs w:val="24"/>
                <w:lang w:eastAsia="nl-NL"/>
              </w:rPr>
              <w:t>Een dag duurt zolang als de omwenteling van de aarde. Die tijd is opgesplitst in 24 gelijke delen. De uitspraak definieert dus wat een uur is.</w:t>
            </w:r>
          </w:p>
        </w:tc>
      </w:tr>
      <w:tr w:rsidR="000C00F6" w:rsidRPr="000C00F6" w:rsidTr="000C00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1"/>
            <w:hideMark/>
          </w:tcPr>
          <w:p w:rsidR="000C00F6" w:rsidRPr="000C00F6" w:rsidRDefault="000C00F6" w:rsidP="000C00F6">
            <w:pPr>
              <w:spacing w:before="100" w:beforeAutospacing="1" w:after="100" w:afterAutospacing="1" w:line="270" w:lineRule="atLeast"/>
              <w:rPr>
                <w:rFonts w:ascii="Verdana" w:eastAsia="Times New Roman" w:hAnsi="Verdana" w:cs="Times"/>
                <w:color w:val="000000"/>
                <w:sz w:val="24"/>
                <w:szCs w:val="24"/>
                <w:lang w:eastAsia="nl-NL"/>
              </w:rPr>
            </w:pPr>
            <w:r w:rsidRPr="000C00F6">
              <w:rPr>
                <w:rFonts w:ascii="Verdana" w:eastAsia="Times New Roman" w:hAnsi="Verdana" w:cs="Times"/>
                <w:b/>
                <w:bCs/>
                <w:color w:val="000000"/>
                <w:sz w:val="24"/>
                <w:szCs w:val="24"/>
                <w:lang w:eastAsia="nl-NL"/>
              </w:rPr>
              <w:t>3) </w:t>
            </w:r>
            <w:r w:rsidRPr="000C00F6">
              <w:rPr>
                <w:rFonts w:ascii="Verdana" w:eastAsia="Times New Roman" w:hAnsi="Verdana" w:cs="Times"/>
                <w:color w:val="000000"/>
                <w:sz w:val="24"/>
                <w:szCs w:val="24"/>
                <w:lang w:eastAsia="nl-NL"/>
              </w:rPr>
              <w:t>Je kunt met natuurwetenschappelijke instrumenten meten hoe vaak de aarde om haar as draait in de tijd dat ze één keer rond de zon is gecirkeld.</w:t>
            </w:r>
          </w:p>
        </w:tc>
      </w:tr>
      <w:tr w:rsidR="000C00F6" w:rsidRPr="000C00F6" w:rsidTr="000C00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1"/>
            <w:hideMark/>
          </w:tcPr>
          <w:p w:rsidR="000C00F6" w:rsidRPr="000C00F6" w:rsidRDefault="000C00F6" w:rsidP="000C00F6">
            <w:pPr>
              <w:spacing w:before="100" w:beforeAutospacing="1" w:after="100" w:afterAutospacing="1" w:line="270" w:lineRule="atLeast"/>
              <w:rPr>
                <w:rFonts w:ascii="Verdana" w:eastAsia="Times New Roman" w:hAnsi="Verdana" w:cs="Times"/>
                <w:color w:val="000000"/>
                <w:sz w:val="24"/>
                <w:szCs w:val="24"/>
                <w:lang w:eastAsia="nl-NL"/>
              </w:rPr>
            </w:pPr>
            <w:r w:rsidRPr="000C00F6">
              <w:rPr>
                <w:rFonts w:ascii="Verdana" w:eastAsia="Times New Roman" w:hAnsi="Verdana" w:cs="Times"/>
                <w:b/>
                <w:bCs/>
                <w:color w:val="000000"/>
                <w:sz w:val="24"/>
                <w:szCs w:val="24"/>
                <w:lang w:eastAsia="nl-NL"/>
              </w:rPr>
              <w:t>4) </w:t>
            </w:r>
            <w:r w:rsidRPr="000C00F6">
              <w:rPr>
                <w:rFonts w:ascii="Verdana" w:eastAsia="Times New Roman" w:hAnsi="Verdana" w:cs="Times"/>
                <w:color w:val="000000"/>
                <w:sz w:val="24"/>
                <w:szCs w:val="24"/>
                <w:lang w:eastAsia="nl-NL"/>
              </w:rPr>
              <w:t>Je kunt dit bewijzen door gebruik te maken van de definitie van logaritme.</w:t>
            </w:r>
          </w:p>
        </w:tc>
      </w:tr>
      <w:tr w:rsidR="000C00F6" w:rsidRPr="000C00F6" w:rsidTr="000C00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1"/>
            <w:hideMark/>
          </w:tcPr>
          <w:p w:rsidR="000C00F6" w:rsidRPr="000C00F6" w:rsidRDefault="000C00F6" w:rsidP="000C00F6">
            <w:pPr>
              <w:spacing w:before="100" w:beforeAutospacing="1" w:after="100" w:afterAutospacing="1" w:line="270" w:lineRule="atLeast"/>
              <w:rPr>
                <w:rFonts w:ascii="Verdana" w:eastAsia="Times New Roman" w:hAnsi="Verdana" w:cs="Times"/>
                <w:color w:val="000000"/>
                <w:sz w:val="24"/>
                <w:szCs w:val="24"/>
                <w:lang w:eastAsia="nl-NL"/>
              </w:rPr>
            </w:pPr>
          </w:p>
        </w:tc>
      </w:tr>
      <w:tr w:rsidR="000C00F6" w:rsidRPr="000C00F6" w:rsidTr="000C00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1"/>
            <w:hideMark/>
          </w:tcPr>
          <w:p w:rsidR="000C00F6" w:rsidRPr="000C00F6" w:rsidRDefault="000C00F6" w:rsidP="000C00F6">
            <w:pPr>
              <w:spacing w:before="100" w:beforeAutospacing="1" w:after="100" w:afterAutospacing="1" w:line="270" w:lineRule="atLeast"/>
              <w:rPr>
                <w:rFonts w:ascii="Verdana" w:eastAsia="Times New Roman" w:hAnsi="Verdana" w:cs="Times"/>
                <w:color w:val="000000"/>
                <w:sz w:val="24"/>
                <w:szCs w:val="24"/>
                <w:lang w:eastAsia="nl-NL"/>
              </w:rPr>
            </w:pPr>
            <w:r w:rsidRPr="000C00F6">
              <w:rPr>
                <w:rFonts w:ascii="Verdana" w:eastAsia="Times New Roman" w:hAnsi="Verdana" w:cs="Times"/>
                <w:b/>
                <w:bCs/>
                <w:color w:val="000000"/>
                <w:sz w:val="24"/>
                <w:szCs w:val="24"/>
                <w:lang w:eastAsia="nl-NL"/>
              </w:rPr>
              <w:t>5) </w:t>
            </w:r>
            <w:r w:rsidRPr="000C00F6">
              <w:rPr>
                <w:rFonts w:ascii="Verdana" w:eastAsia="Times New Roman" w:hAnsi="Verdana" w:cs="Times"/>
                <w:color w:val="000000"/>
                <w:sz w:val="24"/>
                <w:szCs w:val="24"/>
                <w:lang w:eastAsia="nl-NL"/>
              </w:rPr>
              <w:t xml:space="preserve">Je kunt dit afleiden door </w:t>
            </w:r>
            <w:proofErr w:type="spellStart"/>
            <w:r w:rsidRPr="000C00F6">
              <w:rPr>
                <w:rFonts w:ascii="Verdana" w:eastAsia="Times New Roman" w:hAnsi="Verdana" w:cs="Times"/>
                <w:color w:val="000000"/>
                <w:sz w:val="24"/>
                <w:szCs w:val="24"/>
                <w:lang w:eastAsia="nl-NL"/>
              </w:rPr>
              <w:t>kwadraat-afsplitsen</w:t>
            </w:r>
            <w:proofErr w:type="spellEnd"/>
            <w:r w:rsidRPr="000C00F6">
              <w:rPr>
                <w:rFonts w:ascii="Verdana" w:eastAsia="Times New Roman" w:hAnsi="Verdana" w:cs="Times"/>
                <w:color w:val="000000"/>
                <w:sz w:val="24"/>
                <w:szCs w:val="24"/>
                <w:lang w:eastAsia="nl-NL"/>
              </w:rPr>
              <w:t>.</w:t>
            </w:r>
          </w:p>
        </w:tc>
      </w:tr>
      <w:tr w:rsidR="000C00F6" w:rsidRPr="000C00F6" w:rsidTr="000C00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1"/>
            <w:hideMark/>
          </w:tcPr>
          <w:p w:rsidR="000C00F6" w:rsidRPr="000C00F6" w:rsidRDefault="000C00F6" w:rsidP="000C00F6">
            <w:pPr>
              <w:spacing w:before="100" w:beforeAutospacing="1" w:after="100" w:afterAutospacing="1" w:line="270" w:lineRule="atLeast"/>
              <w:rPr>
                <w:rFonts w:ascii="Verdana" w:eastAsia="Times New Roman" w:hAnsi="Verdana" w:cs="Times"/>
                <w:color w:val="000000"/>
                <w:sz w:val="24"/>
                <w:szCs w:val="24"/>
                <w:lang w:eastAsia="nl-NL"/>
              </w:rPr>
            </w:pPr>
            <w:r w:rsidRPr="000C00F6">
              <w:rPr>
                <w:rFonts w:ascii="Verdana" w:eastAsia="Times New Roman" w:hAnsi="Verdana" w:cs="Times"/>
                <w:b/>
                <w:bCs/>
                <w:color w:val="000000"/>
                <w:sz w:val="24"/>
                <w:szCs w:val="24"/>
                <w:lang w:eastAsia="nl-NL"/>
              </w:rPr>
              <w:t>6) </w:t>
            </w:r>
            <w:r w:rsidRPr="000C00F6">
              <w:rPr>
                <w:rFonts w:ascii="Verdana" w:eastAsia="Times New Roman" w:hAnsi="Verdana" w:cs="Times"/>
                <w:color w:val="000000"/>
                <w:sz w:val="24"/>
                <w:szCs w:val="24"/>
                <w:lang w:eastAsia="nl-NL"/>
              </w:rPr>
              <w:t>Je kunt deze stelling bewijzen. Er is wel een aanname, namelijk dat we niet een driehoek op een boloppervlak bedoelen.</w:t>
            </w:r>
          </w:p>
        </w:tc>
      </w:tr>
      <w:tr w:rsidR="000C00F6" w:rsidRPr="000C00F6" w:rsidTr="000C00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1"/>
            <w:hideMark/>
          </w:tcPr>
          <w:p w:rsidR="000C00F6" w:rsidRPr="000C00F6" w:rsidRDefault="000C00F6" w:rsidP="000C00F6">
            <w:pPr>
              <w:spacing w:before="100" w:beforeAutospacing="1" w:after="100" w:afterAutospacing="1" w:line="270" w:lineRule="atLeast"/>
              <w:rPr>
                <w:rFonts w:ascii="Verdana" w:eastAsia="Times New Roman" w:hAnsi="Verdana" w:cs="Times"/>
                <w:color w:val="000000"/>
                <w:sz w:val="24"/>
                <w:szCs w:val="24"/>
                <w:lang w:eastAsia="nl-NL"/>
              </w:rPr>
            </w:pPr>
            <w:r w:rsidRPr="000C00F6">
              <w:rPr>
                <w:rFonts w:ascii="Verdana" w:eastAsia="Times New Roman" w:hAnsi="Verdana" w:cs="Times"/>
                <w:b/>
                <w:bCs/>
                <w:color w:val="000000"/>
                <w:sz w:val="24"/>
                <w:szCs w:val="24"/>
                <w:lang w:eastAsia="nl-NL"/>
              </w:rPr>
              <w:t>7) </w:t>
            </w:r>
            <w:r w:rsidRPr="000C00F6">
              <w:rPr>
                <w:rFonts w:ascii="Verdana" w:eastAsia="Times New Roman" w:hAnsi="Verdana" w:cs="Times"/>
                <w:color w:val="000000"/>
                <w:sz w:val="24"/>
                <w:szCs w:val="24"/>
                <w:lang w:eastAsia="nl-NL"/>
              </w:rPr>
              <w:t>Een vierkant is een vierhoek waarvan alle hoeken en alle zijden gelijk zijn. De zin is dan een gevolg (en dus een stelling). De vierhoek waarvan alle zijden gelijk zijn is een ruit (definitie van een ruit).</w:t>
            </w:r>
          </w:p>
        </w:tc>
      </w:tr>
      <w:tr w:rsidR="000C00F6" w:rsidRPr="000C00F6" w:rsidTr="000C00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1"/>
            <w:hideMark/>
          </w:tcPr>
          <w:p w:rsidR="000C00F6" w:rsidRPr="000C00F6" w:rsidRDefault="000C00F6" w:rsidP="000C00F6">
            <w:pPr>
              <w:spacing w:before="100" w:beforeAutospacing="1" w:after="100" w:afterAutospacing="1" w:line="270" w:lineRule="atLeast"/>
              <w:rPr>
                <w:rFonts w:ascii="Verdana" w:eastAsia="Times New Roman" w:hAnsi="Verdana" w:cs="Times"/>
                <w:color w:val="000000"/>
                <w:sz w:val="24"/>
                <w:szCs w:val="24"/>
                <w:lang w:eastAsia="nl-NL"/>
              </w:rPr>
            </w:pPr>
            <w:r w:rsidRPr="000C00F6">
              <w:rPr>
                <w:rFonts w:ascii="Verdana" w:eastAsia="Times New Roman" w:hAnsi="Verdana" w:cs="Times"/>
                <w:b/>
                <w:bCs/>
                <w:color w:val="000000"/>
                <w:sz w:val="24"/>
                <w:szCs w:val="24"/>
                <w:lang w:eastAsia="nl-NL"/>
              </w:rPr>
              <w:t>8) </w:t>
            </w:r>
            <w:r w:rsidRPr="000C00F6">
              <w:rPr>
                <w:rFonts w:ascii="Verdana" w:eastAsia="Times New Roman" w:hAnsi="Verdana" w:cs="Times"/>
                <w:noProof/>
                <w:color w:val="000000"/>
                <w:sz w:val="24"/>
                <w:szCs w:val="24"/>
                <w:lang w:eastAsia="nl-NL"/>
              </w:rPr>
              <w:drawing>
                <wp:inline distT="0" distB="0" distL="0" distR="0">
                  <wp:extent cx="152400" cy="76200"/>
                  <wp:effectExtent l="19050" t="0" r="0" b="0"/>
                  <wp:docPr id="1" name="Afbeelding 1" descr="http://www.e-klassen.nl/access/content/group/e-klas-project/gepubliceerd/wiskunde/logoca2/Html_revisie/html/eXe_LaTeX_math_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lassen.nl/access/content/group/e-klas-project/gepubliceerd/wiskunde/logoca2/Html_revisie/html/eXe_LaTeX_math_4.2.gif"/>
                          <pic:cNvPicPr>
                            <a:picLocks noChangeAspect="1" noChangeArrowheads="1"/>
                          </pic:cNvPicPr>
                        </pic:nvPicPr>
                        <pic:blipFill>
                          <a:blip r:embed="rId4" cstate="print"/>
                          <a:srcRect/>
                          <a:stretch>
                            <a:fillRect/>
                          </a:stretch>
                        </pic:blipFill>
                        <pic:spPr bwMode="auto">
                          <a:xfrm>
                            <a:off x="0" y="0"/>
                            <a:ext cx="152400" cy="76200"/>
                          </a:xfrm>
                          <a:prstGeom prst="rect">
                            <a:avLst/>
                          </a:prstGeom>
                          <a:noFill/>
                          <a:ln w="9525">
                            <a:noFill/>
                            <a:miter lim="800000"/>
                            <a:headEnd/>
                            <a:tailEnd/>
                          </a:ln>
                        </pic:spPr>
                      </pic:pic>
                    </a:graphicData>
                  </a:graphic>
                </wp:inline>
              </w:drawing>
            </w:r>
            <w:r w:rsidRPr="000C00F6">
              <w:rPr>
                <w:rFonts w:ascii="Verdana" w:eastAsia="Times New Roman" w:hAnsi="Verdana" w:cs="Times"/>
                <w:color w:val="000000"/>
                <w:sz w:val="24"/>
                <w:szCs w:val="24"/>
                <w:lang w:eastAsia="nl-NL"/>
              </w:rPr>
              <w:t>is gedefinieerd als: de omtrek van een cirkel gedeeld door de diameter, dus als een verhoudingsgetal. Dit kun je ook zó zeggen: als de diameter =1 (dit is een getal voor de lengte), dan is de omtrek </w:t>
            </w:r>
            <w:r w:rsidRPr="000C00F6">
              <w:rPr>
                <w:rFonts w:ascii="Verdana" w:eastAsia="Times New Roman" w:hAnsi="Verdana" w:cs="Times"/>
                <w:noProof/>
                <w:color w:val="000000"/>
                <w:sz w:val="24"/>
                <w:szCs w:val="24"/>
                <w:lang w:eastAsia="nl-NL"/>
              </w:rPr>
              <w:drawing>
                <wp:inline distT="0" distB="0" distL="0" distR="0">
                  <wp:extent cx="152400" cy="76200"/>
                  <wp:effectExtent l="19050" t="0" r="0" b="0"/>
                  <wp:docPr id="2" name="Afbeelding 2" descr="http://www.e-klassen.nl/access/content/group/e-klas-project/gepubliceerd/wiskunde/logoca2/Html_revisie/html/eXe_LaTeX_math_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klassen.nl/access/content/group/e-klas-project/gepubliceerd/wiskunde/logoca2/Html_revisie/html/eXe_LaTeX_math_4.2.gif"/>
                          <pic:cNvPicPr>
                            <a:picLocks noChangeAspect="1" noChangeArrowheads="1"/>
                          </pic:cNvPicPr>
                        </pic:nvPicPr>
                        <pic:blipFill>
                          <a:blip r:embed="rId4" cstate="print"/>
                          <a:srcRect/>
                          <a:stretch>
                            <a:fillRect/>
                          </a:stretch>
                        </pic:blipFill>
                        <pic:spPr bwMode="auto">
                          <a:xfrm>
                            <a:off x="0" y="0"/>
                            <a:ext cx="152400" cy="76200"/>
                          </a:xfrm>
                          <a:prstGeom prst="rect">
                            <a:avLst/>
                          </a:prstGeom>
                          <a:noFill/>
                          <a:ln w="9525">
                            <a:noFill/>
                            <a:miter lim="800000"/>
                            <a:headEnd/>
                            <a:tailEnd/>
                          </a:ln>
                        </pic:spPr>
                      </pic:pic>
                    </a:graphicData>
                  </a:graphic>
                </wp:inline>
              </w:drawing>
            </w:r>
            <w:r w:rsidRPr="000C00F6">
              <w:rPr>
                <w:rFonts w:ascii="Verdana" w:eastAsia="Times New Roman" w:hAnsi="Verdana" w:cs="Times"/>
                <w:color w:val="000000"/>
                <w:sz w:val="24"/>
                <w:szCs w:val="24"/>
                <w:lang w:eastAsia="nl-NL"/>
              </w:rPr>
              <w:t> •1 (dit is dan ook een lengte).</w:t>
            </w:r>
          </w:p>
        </w:tc>
      </w:tr>
      <w:tr w:rsidR="000C00F6" w:rsidRPr="000C00F6" w:rsidTr="000C00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1"/>
            <w:hideMark/>
          </w:tcPr>
          <w:p w:rsidR="000C00F6" w:rsidRPr="000C00F6" w:rsidRDefault="000C00F6" w:rsidP="000C00F6">
            <w:pPr>
              <w:spacing w:before="100" w:beforeAutospacing="1" w:after="100" w:afterAutospacing="1" w:line="270" w:lineRule="atLeast"/>
              <w:rPr>
                <w:rFonts w:ascii="Verdana" w:eastAsia="Times New Roman" w:hAnsi="Verdana" w:cs="Times"/>
                <w:color w:val="000000"/>
                <w:sz w:val="24"/>
                <w:szCs w:val="24"/>
                <w:lang w:eastAsia="nl-NL"/>
              </w:rPr>
            </w:pPr>
            <w:r w:rsidRPr="000C00F6">
              <w:rPr>
                <w:rFonts w:ascii="Verdana" w:eastAsia="Times New Roman" w:hAnsi="Verdana" w:cs="Times"/>
                <w:b/>
                <w:bCs/>
                <w:color w:val="000000"/>
                <w:sz w:val="24"/>
                <w:szCs w:val="24"/>
                <w:lang w:eastAsia="nl-NL"/>
              </w:rPr>
              <w:t>9) </w:t>
            </w:r>
            <w:r w:rsidRPr="000C00F6">
              <w:rPr>
                <w:rFonts w:ascii="Verdana" w:eastAsia="Times New Roman" w:hAnsi="Verdana" w:cs="Times"/>
                <w:color w:val="000000"/>
                <w:sz w:val="24"/>
                <w:szCs w:val="24"/>
                <w:lang w:eastAsia="nl-NL"/>
              </w:rPr>
              <w:t>Voor twee bewijzen, zie </w:t>
            </w:r>
            <w:hyperlink r:id="rId5" w:tgtFrame="blank" w:history="1">
              <w:r w:rsidRPr="000C00F6">
                <w:rPr>
                  <w:rFonts w:ascii="Verdana" w:eastAsia="Times New Roman" w:hAnsi="Verdana" w:cs="Times"/>
                  <w:color w:val="E10078"/>
                  <w:sz w:val="24"/>
                  <w:szCs w:val="24"/>
                  <w:lang w:eastAsia="nl-NL"/>
                </w:rPr>
                <w:t>http://people.wku.edu/tom.richmond/Pir2.html</w:t>
              </w:r>
            </w:hyperlink>
          </w:p>
        </w:tc>
      </w:tr>
      <w:tr w:rsidR="000C00F6" w:rsidRPr="000C00F6" w:rsidTr="000C00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1"/>
            <w:hideMark/>
          </w:tcPr>
          <w:p w:rsidR="000C00F6" w:rsidRPr="000C00F6" w:rsidRDefault="000C00F6" w:rsidP="000C00F6">
            <w:pPr>
              <w:spacing w:before="100" w:beforeAutospacing="1" w:after="100" w:afterAutospacing="1" w:line="270" w:lineRule="atLeast"/>
              <w:rPr>
                <w:rFonts w:ascii="Verdana" w:eastAsia="Times New Roman" w:hAnsi="Verdana" w:cs="Times"/>
                <w:color w:val="000000"/>
                <w:sz w:val="24"/>
                <w:szCs w:val="24"/>
                <w:lang w:eastAsia="nl-NL"/>
              </w:rPr>
            </w:pPr>
            <w:r w:rsidRPr="000C00F6">
              <w:rPr>
                <w:rFonts w:ascii="Verdana" w:eastAsia="Times New Roman" w:hAnsi="Verdana" w:cs="Times"/>
                <w:b/>
                <w:bCs/>
                <w:color w:val="000000"/>
                <w:sz w:val="24"/>
                <w:szCs w:val="24"/>
                <w:lang w:eastAsia="nl-NL"/>
              </w:rPr>
              <w:t>10) </w:t>
            </w:r>
            <w:r w:rsidRPr="000C00F6">
              <w:rPr>
                <w:rFonts w:ascii="Verdana" w:eastAsia="Times New Roman" w:hAnsi="Verdana" w:cs="Times"/>
                <w:color w:val="000000"/>
                <w:sz w:val="24"/>
                <w:szCs w:val="24"/>
                <w:lang w:eastAsia="nl-NL"/>
              </w:rPr>
              <w:t>De definitie van "kilo" is: duizend maal zo groot.</w:t>
            </w:r>
          </w:p>
        </w:tc>
      </w:tr>
      <w:tr w:rsidR="000C00F6" w:rsidRPr="000C00F6" w:rsidTr="000C00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1"/>
            <w:hideMark/>
          </w:tcPr>
          <w:p w:rsidR="000C00F6" w:rsidRPr="000C00F6" w:rsidRDefault="000C00F6" w:rsidP="000C00F6">
            <w:pPr>
              <w:spacing w:before="100" w:beforeAutospacing="1" w:after="100" w:afterAutospacing="1" w:line="270" w:lineRule="atLeast"/>
              <w:rPr>
                <w:rFonts w:ascii="Verdana" w:eastAsia="Times New Roman" w:hAnsi="Verdana" w:cs="Times"/>
                <w:color w:val="000000"/>
                <w:sz w:val="24"/>
                <w:szCs w:val="24"/>
                <w:lang w:eastAsia="nl-NL"/>
              </w:rPr>
            </w:pPr>
            <w:r w:rsidRPr="000C00F6">
              <w:rPr>
                <w:rFonts w:ascii="Verdana" w:eastAsia="Times New Roman" w:hAnsi="Verdana" w:cs="Times"/>
                <w:b/>
                <w:bCs/>
                <w:color w:val="000000"/>
                <w:sz w:val="24"/>
                <w:szCs w:val="24"/>
                <w:lang w:eastAsia="nl-NL"/>
              </w:rPr>
              <w:t>11) </w:t>
            </w:r>
            <w:r w:rsidRPr="000C00F6">
              <w:rPr>
                <w:rFonts w:ascii="Verdana" w:eastAsia="Times New Roman" w:hAnsi="Verdana" w:cs="Times"/>
                <w:color w:val="000000"/>
                <w:sz w:val="24"/>
                <w:szCs w:val="24"/>
                <w:lang w:eastAsia="nl-NL"/>
              </w:rPr>
              <w:t xml:space="preserve">In de Franse revolutie werd een meter gedefinieerd als: het </w:t>
            </w:r>
            <w:proofErr w:type="spellStart"/>
            <w:r w:rsidRPr="000C00F6">
              <w:rPr>
                <w:rFonts w:ascii="Verdana" w:eastAsia="Times New Roman" w:hAnsi="Verdana" w:cs="Times"/>
                <w:color w:val="000000"/>
                <w:sz w:val="24"/>
                <w:szCs w:val="24"/>
                <w:lang w:eastAsia="nl-NL"/>
              </w:rPr>
              <w:t>tienmiljoenste</w:t>
            </w:r>
            <w:proofErr w:type="spellEnd"/>
            <w:r w:rsidRPr="000C00F6">
              <w:rPr>
                <w:rFonts w:ascii="Verdana" w:eastAsia="Times New Roman" w:hAnsi="Verdana" w:cs="Times"/>
                <w:color w:val="000000"/>
                <w:sz w:val="24"/>
                <w:szCs w:val="24"/>
                <w:lang w:eastAsia="nl-NL"/>
              </w:rPr>
              <w:t xml:space="preserve"> deel van de afstand van de Noordpool tot de evenaar, gemeten op zeeniveau, langs de meridiaan van Parijs. Die definitie is dan gelijkwaardig met "de omtrek van de aarde is 40.000 km". Tegenwoordig is er een betere, scherpere definitie van een meter (zie </w:t>
            </w:r>
            <w:proofErr w:type="spellStart"/>
            <w:r w:rsidRPr="000C00F6">
              <w:rPr>
                <w:rFonts w:ascii="Verdana" w:eastAsia="Times New Roman" w:hAnsi="Verdana" w:cs="Times"/>
                <w:color w:val="000000"/>
                <w:sz w:val="24"/>
                <w:szCs w:val="24"/>
                <w:lang w:eastAsia="nl-NL"/>
              </w:rPr>
              <w:t>Wikipedia</w:t>
            </w:r>
            <w:proofErr w:type="spellEnd"/>
            <w:r w:rsidRPr="000C00F6">
              <w:rPr>
                <w:rFonts w:ascii="Verdana" w:eastAsia="Times New Roman" w:hAnsi="Verdana" w:cs="Times"/>
                <w:color w:val="000000"/>
                <w:sz w:val="24"/>
                <w:szCs w:val="24"/>
                <w:lang w:eastAsia="nl-NL"/>
              </w:rPr>
              <w:t>). Als je die gebruikt, dan is de zin "de omtrek van de aarde is 40.000 km" een gevolg (en alleen correct na veel afronden).</w:t>
            </w:r>
          </w:p>
        </w:tc>
      </w:tr>
      <w:tr w:rsidR="000C00F6" w:rsidRPr="000C00F6" w:rsidTr="000C00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1"/>
            <w:hideMark/>
          </w:tcPr>
          <w:p w:rsidR="000C00F6" w:rsidRPr="000C00F6" w:rsidRDefault="000C00F6" w:rsidP="000C00F6">
            <w:pPr>
              <w:spacing w:before="100" w:beforeAutospacing="1" w:after="100" w:afterAutospacing="1" w:line="270" w:lineRule="atLeast"/>
              <w:rPr>
                <w:rFonts w:ascii="Verdana" w:eastAsia="Times New Roman" w:hAnsi="Verdana" w:cs="Times"/>
                <w:color w:val="000000"/>
                <w:sz w:val="24"/>
                <w:szCs w:val="24"/>
                <w:lang w:eastAsia="nl-NL"/>
              </w:rPr>
            </w:pPr>
            <w:r w:rsidRPr="000C00F6">
              <w:rPr>
                <w:rFonts w:ascii="Verdana" w:eastAsia="Times New Roman" w:hAnsi="Verdana" w:cs="Times"/>
                <w:b/>
                <w:bCs/>
                <w:color w:val="000000"/>
                <w:sz w:val="24"/>
                <w:szCs w:val="24"/>
                <w:lang w:eastAsia="nl-NL"/>
              </w:rPr>
              <w:t>12A) </w:t>
            </w:r>
            <w:r w:rsidRPr="000C00F6">
              <w:rPr>
                <w:rFonts w:ascii="Verdana" w:eastAsia="Times New Roman" w:hAnsi="Verdana" w:cs="Times"/>
                <w:color w:val="000000"/>
                <w:sz w:val="24"/>
                <w:szCs w:val="24"/>
                <w:lang w:eastAsia="nl-NL"/>
              </w:rPr>
              <w:t>Je neemt eerst de definitie van </w:t>
            </w:r>
            <w:r w:rsidRPr="000C00F6">
              <w:rPr>
                <w:rFonts w:ascii="Verdana" w:eastAsia="Times New Roman" w:hAnsi="Verdana" w:cs="Times"/>
                <w:i/>
                <w:iCs/>
                <w:color w:val="000000"/>
                <w:sz w:val="24"/>
                <w:szCs w:val="24"/>
                <w:lang w:eastAsia="nl-NL"/>
              </w:rPr>
              <w:t>sinus</w:t>
            </w:r>
            <w:r w:rsidRPr="000C00F6">
              <w:rPr>
                <w:rFonts w:ascii="Verdana" w:eastAsia="Times New Roman" w:hAnsi="Verdana" w:cs="Times"/>
                <w:color w:val="000000"/>
                <w:sz w:val="24"/>
                <w:szCs w:val="24"/>
                <w:lang w:eastAsia="nl-NL"/>
              </w:rPr>
              <w:t> en daarna kun je deze bewering bewijzen.</w:t>
            </w:r>
          </w:p>
        </w:tc>
      </w:tr>
    </w:tbl>
    <w:p w:rsidR="000C00F6" w:rsidRPr="000C00F6" w:rsidRDefault="000C00F6">
      <w:pPr>
        <w:rPr>
          <w:rFonts w:ascii="Verdana" w:hAnsi="Verdana"/>
        </w:rPr>
      </w:pPr>
    </w:p>
    <w:sectPr w:rsidR="000C00F6" w:rsidRPr="000C00F6" w:rsidSect="006A74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C00F6"/>
    <w:rsid w:val="000C00F6"/>
    <w:rsid w:val="006A74D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74D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C00F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0C00F6"/>
  </w:style>
  <w:style w:type="character" w:styleId="Hyperlink">
    <w:name w:val="Hyperlink"/>
    <w:basedOn w:val="Standaardalinea-lettertype"/>
    <w:uiPriority w:val="99"/>
    <w:semiHidden/>
    <w:unhideWhenUsed/>
    <w:rsid w:val="000C00F6"/>
    <w:rPr>
      <w:color w:val="0000FF"/>
      <w:u w:val="single"/>
    </w:rPr>
  </w:style>
  <w:style w:type="paragraph" w:styleId="Ballontekst">
    <w:name w:val="Balloon Text"/>
    <w:basedOn w:val="Standaard"/>
    <w:link w:val="BallontekstChar"/>
    <w:uiPriority w:val="99"/>
    <w:semiHidden/>
    <w:unhideWhenUsed/>
    <w:rsid w:val="000C00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00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601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ople.wku.edu/tom.richmond/Pir2.html" TargetMode="External"/><Relationship Id="rId4"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1578</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2013-09-05T07:38:00Z</dcterms:created>
  <dcterms:modified xsi:type="dcterms:W3CDTF">2013-09-05T07:39:00Z</dcterms:modified>
</cp:coreProperties>
</file>